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7F636DA7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BA7979">
        <w:rPr>
          <w:rFonts w:ascii="Arial" w:hAnsi="Arial" w:cs="Arial"/>
          <w:b/>
          <w:bCs/>
          <w:i/>
          <w:iCs/>
        </w:rPr>
        <w:t>BID</w:t>
      </w:r>
      <w:r>
        <w:rPr>
          <w:rFonts w:ascii="Arial" w:hAnsi="Arial" w:cs="Arial"/>
          <w:b/>
          <w:bCs/>
          <w:i/>
          <w:iCs/>
        </w:rPr>
        <w:t xml:space="preserve"> –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5A5277DE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</w:t>
      </w:r>
      <w:r w:rsidR="00BA7979">
        <w:rPr>
          <w:rFonts w:ascii="Arial" w:hAnsi="Arial" w:cs="Arial"/>
        </w:rPr>
        <w:t>4</w:t>
      </w:r>
      <w:r w:rsidRPr="003A56D4">
        <w:rPr>
          <w:rFonts w:ascii="Arial" w:hAnsi="Arial" w:cs="Arial"/>
        </w:rPr>
        <w:t>/0</w:t>
      </w:r>
      <w:r w:rsidR="00D92CF0">
        <w:rPr>
          <w:rFonts w:ascii="Arial" w:hAnsi="Arial" w:cs="Arial"/>
        </w:rPr>
        <w:t>4</w:t>
      </w:r>
      <w:r w:rsidRPr="003A56D4">
        <w:rPr>
          <w:rFonts w:ascii="Arial" w:hAnsi="Arial" w:cs="Arial"/>
        </w:rPr>
        <w:t>/2024</w:t>
      </w:r>
    </w:p>
    <w:p w14:paraId="4186B010" w14:textId="630DCA1E" w:rsidR="00660CBE" w:rsidRDefault="005F75F2" w:rsidP="005F75F2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660CBE" w:rsidRPr="00660CBE">
        <w:rPr>
          <w:rStyle w:val="cwgkb"/>
          <w:rFonts w:ascii="Arial" w:hAnsi="Arial" w:cs="Arial"/>
        </w:rPr>
        <w:t xml:space="preserve">Avances instrumentación FOCOB </w:t>
      </w:r>
      <w:r w:rsidR="00660CBE">
        <w:rPr>
          <w:rStyle w:val="cwgkb"/>
          <w:rFonts w:ascii="Arial" w:hAnsi="Arial" w:cs="Arial"/>
        </w:rPr>
        <w:t>–</w:t>
      </w:r>
      <w:r w:rsidR="00660CBE" w:rsidRPr="00660CBE">
        <w:rPr>
          <w:rStyle w:val="cwgkb"/>
          <w:rFonts w:ascii="Arial" w:hAnsi="Arial" w:cs="Arial"/>
        </w:rPr>
        <w:t xml:space="preserve"> CONAFIPS</w:t>
      </w:r>
    </w:p>
    <w:p w14:paraId="365168EA" w14:textId="0B7FD122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3FF589B2" w:rsidR="00B55070" w:rsidRDefault="00B55070" w:rsidP="008D4031"/>
    <w:p w14:paraId="7B392F8E" w14:textId="1462920E" w:rsidR="005F75F2" w:rsidRDefault="00660CBE" w:rsidP="008D4031">
      <w:r w:rsidRPr="00660CBE">
        <w:drawing>
          <wp:inline distT="0" distB="0" distL="0" distR="0" wp14:anchorId="2489E6F9" wp14:editId="2FC8A812">
            <wp:extent cx="5039360" cy="2105025"/>
            <wp:effectExtent l="0" t="0" r="8890" b="9525"/>
            <wp:docPr id="7986851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68512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28D2F" w14:textId="4AA8E28B" w:rsidR="00BA7979" w:rsidRPr="008D4031" w:rsidRDefault="00981520" w:rsidP="008D4031">
      <w:r w:rsidRPr="00981520">
        <w:drawing>
          <wp:inline distT="0" distB="0" distL="0" distR="0" wp14:anchorId="4C07C916" wp14:editId="5C51E099">
            <wp:extent cx="5039360" cy="2409190"/>
            <wp:effectExtent l="0" t="0" r="8890" b="0"/>
            <wp:docPr id="15758250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82509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40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979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60CBE"/>
    <w:rsid w:val="006D69FC"/>
    <w:rsid w:val="00747D3E"/>
    <w:rsid w:val="007506DF"/>
    <w:rsid w:val="00772CFF"/>
    <w:rsid w:val="007A50B9"/>
    <w:rsid w:val="008C3FDF"/>
    <w:rsid w:val="008D4031"/>
    <w:rsid w:val="00981520"/>
    <w:rsid w:val="00A24CF7"/>
    <w:rsid w:val="00A65D0D"/>
    <w:rsid w:val="00A71D9E"/>
    <w:rsid w:val="00A94A9F"/>
    <w:rsid w:val="00AB08BE"/>
    <w:rsid w:val="00AE34FB"/>
    <w:rsid w:val="00B15FC3"/>
    <w:rsid w:val="00B55070"/>
    <w:rsid w:val="00BA7979"/>
    <w:rsid w:val="00BA7E9B"/>
    <w:rsid w:val="00BD74CD"/>
    <w:rsid w:val="00C92575"/>
    <w:rsid w:val="00CB1B43"/>
    <w:rsid w:val="00CD5DEE"/>
    <w:rsid w:val="00D4790F"/>
    <w:rsid w:val="00D92CF0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4</cp:revision>
  <dcterms:created xsi:type="dcterms:W3CDTF">2024-05-13T15:49:00Z</dcterms:created>
  <dcterms:modified xsi:type="dcterms:W3CDTF">2024-05-13T15:51:00Z</dcterms:modified>
</cp:coreProperties>
</file>